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  <w:bookmarkStart w:id="4" w:name="_GoBack"/>
      <w:bookmarkEnd w:id="4"/>
      <w:bookmarkStart w:id="0" w:name="_Toc2004647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云南农业职业技术学院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单独招生网络在线考试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考生操作指南</w:t>
      </w:r>
    </w:p>
    <w:p>
      <w:pPr>
        <w:pStyle w:val="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一、安装登录</w:t>
      </w:r>
      <w:bookmarkEnd w:id="0"/>
    </w:p>
    <w:p>
      <w:pPr>
        <w:pStyle w:val="4"/>
        <w:rPr>
          <w:rFonts w:hint="eastAsia" w:ascii="宋体" w:hAnsi="宋体" w:eastAsia="宋体" w:cs="宋体"/>
          <w:sz w:val="30"/>
          <w:szCs w:val="30"/>
        </w:rPr>
      </w:pPr>
      <w:bookmarkStart w:id="1" w:name="_Toc2004648"/>
      <w:r>
        <w:rPr>
          <w:rFonts w:hint="eastAsia" w:ascii="宋体" w:hAnsi="宋体" w:eastAsia="宋体" w:cs="宋体"/>
          <w:sz w:val="30"/>
          <w:szCs w:val="30"/>
        </w:rPr>
        <w:t>1.如何登录系统</w:t>
      </w:r>
      <w:bookmarkEnd w:id="1"/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开始考试之前，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请确定您的设备符合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本次考试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要求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智能手机，同时具备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前后摄像头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（摄像头为正常、可用状态）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，至少达到当前市面上的主流配置，以免影响考试。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若考试过程中无法对考生进行监控，监考老师有权终止考试，并按考试相关办法处理。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目前，超星学习通支持Android和IOS两大移动操作系统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本次考试请下载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Android系统：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.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.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I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OS系统：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.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.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及以上最新版本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。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版本号查看路径，进入学习通后点击右下角【我】处——设置——关于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）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您可以通过以下途径下载安装超星学习通：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"https://mooc1-api.zhexuezj.cn/" \l "point_3"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adjustRightInd w:val="0"/>
        <w:snapToGrid w:val="0"/>
        <w:spacing w:line="360" w:lineRule="auto"/>
        <w:ind w:firstLine="280" w:firstLineChars="1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①应用市场搜索“学习通”，查找到图标为</w:t>
      </w:r>
      <w:r>
        <w:rPr>
          <w:rFonts w:hint="eastAsia" w:ascii="宋体" w:hAnsi="宋体" w:eastAsia="宋体" w:cs="宋体"/>
          <w:sz w:val="28"/>
          <w:szCs w:val="28"/>
        </w:rPr>
        <w:pict>
          <v:shape id="_x0000_i1025" o:spt="75" alt="IMG_256" type="#_x0000_t75" style="height:25.8pt;width:25.8pt;" filled="f" o:preferrelative="t" stroked="f" coordsize="21600,21600">
            <v:path/>
            <v:fill on="f" focussize="0,0"/>
            <v:stroke on="f"/>
            <v:imagedata r:id="rId4" o:title="IMG_256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8"/>
          <w:szCs w:val="28"/>
        </w:rPr>
        <w:t>的App，下载并安装。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"https://mooc1-api.zhexuezj.cn/" \l "point_4"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tabs>
          <w:tab w:val="left" w:pos="611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 ②扫描下面的二维码，跳转到对应链接下载App并安装（如用微信扫描二维码请选择在浏览器打开）。</w:t>
      </w:r>
    </w:p>
    <w:p>
      <w:pPr>
        <w:tabs>
          <w:tab w:val="left" w:pos="611"/>
        </w:tabs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pict>
          <v:shape id="_x0000_i1039" o:spt="75" type="#_x0000_t75" style="height:118.2pt;width:118.7pt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  <w:ind w:firstLine="280" w:firstLineChars="1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③移动设备浏览器访问链接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"http://app.chaoxing.com/"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http://app.chaoxing.com/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，下载并安装App。 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注意：Android系统用户通过②③两种方式下载安装时若提示“未知应用来源”，请确认继续安装；IOS系统用户安装时需要动态验证，按照系统提示进行操作即可。</w:t>
      </w: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下载完成之后学习通App需要获得手机摄像头、相机权限。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系统声明：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①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本次考试需要进行人脸识别监控和屏幕抓拍，系统需要开启您的摄像头。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②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本次考试系统将截取您的屏幕上显示的所有内容，屏幕抓拍只应用于考试监考，不会获取其他信息。</w:t>
      </w:r>
    </w:p>
    <w:p>
      <w:pPr>
        <w:bidi w:val="0"/>
        <w:rPr>
          <w:rFonts w:hint="eastAsia"/>
        </w:rPr>
      </w:pPr>
      <w:bookmarkStart w:id="2" w:name="_Toc25391"/>
      <w:bookmarkStart w:id="3" w:name="_Toc2004649"/>
    </w:p>
    <w:p>
      <w:pPr>
        <w:bidi w:val="0"/>
        <w:rPr>
          <w:rFonts w:hint="eastAsia" w:ascii="黑体" w:hAnsi="黑体" w:eastAsia="黑体" w:cs="黑体"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28"/>
          <w:szCs w:val="28"/>
          <w:lang w:val="en-US" w:eastAsia="zh-CN"/>
        </w:rPr>
        <w:t>出现登录不上，无法收到考试通知的考生请加入QQ群，咨询学习通工作人员解决问题。775199994（1群）、773089627（2群）</w:t>
      </w:r>
    </w:p>
    <w:p>
      <w:pPr>
        <w:pStyle w:val="4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2.登录学习通</w:t>
      </w:r>
      <w:bookmarkEnd w:id="2"/>
      <w:bookmarkEnd w:id="3"/>
    </w:p>
    <w:p>
      <w:pPr>
        <w:adjustRightInd w:val="0"/>
        <w:snapToGrid w:val="0"/>
        <w:spacing w:line="360" w:lineRule="auto"/>
        <w:ind w:firstLine="280" w:firstLineChars="1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下载学习通，手机端打开学习通APP，点击“我”页面顶端“登录/注册”。首次登录，点新用户注册识别本机号码快捷注册，想用其它手机号注册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点击“短信验证码注册”后输入其他手机号，获取验证码，根据密码规则设置密码，再根据提示注册账号，并绑定学号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学号处为：身份证号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完善信息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，如下图所示：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</w:pPr>
      <w:r>
        <w:pict>
          <v:shape id="_x0000_i1044" o:spt="75" type="#_x0000_t75" style="height:287.15pt;width:132.55pt;" filled="f" o:preferrelative="t" stroked="t" coordsize="21600,21600">
            <v:path/>
            <v:fill on="f" focussize="0,0"/>
            <v:stroke joinstyle="miter"/>
            <v:imagedata r:id="rId6" o:title=""/>
            <o:lock v:ext="edit" aspectratio="t"/>
            <w10:wrap type="none"/>
            <w10:anchorlock/>
          </v:shape>
        </w:pict>
      </w:r>
      <w:r>
        <w:pict>
          <v:shape id="_x0000_i1045" o:spt="75" type="#_x0000_t75" style="height:285.75pt;width:131.85pt;" filled="f" o:preferrelative="t" stroked="t" coordsize="21600,21600">
            <v:path/>
            <v:fill on="f" focussize="0,0"/>
            <v:stroke joinstyle="miter"/>
            <v:imagedata r:id="rId7" o:title=""/>
            <o:lock v:ext="edit" aspectratio="t"/>
            <w10:wrap type="none"/>
            <w10:anchorlock/>
          </v:shape>
        </w:pict>
      </w:r>
      <w:r>
        <w:pict>
          <v:shape id="_x0000_i1046" o:spt="75" type="#_x0000_t75" style="height:284.15pt;width:131.2pt;" filled="f" o:preferrelative="t" stroked="t" coordsize="21600,21600">
            <v:path/>
            <v:fill on="f" focussize="0,0"/>
            <v:stroke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eastAsia="宋体"/>
          <w:lang w:val="en-US" w:eastAsia="zh-CN"/>
        </w:rPr>
      </w:pPr>
      <w:r>
        <w:pict>
          <v:shape id="_x0000_i1043" o:spt="75" type="#_x0000_t75" style="height:288.3pt;width:133.15pt;" filled="f" o:preferrelative="t" stroked="t" coordsize="21600,21600">
            <v:path/>
            <v:fill on="f" focussize="0,0"/>
            <v:stroke joinstyle="miter"/>
            <v:imagedata r:id="rId9" o:title=""/>
            <o:lock v:ext="edit" aspectratio="t"/>
            <w10:wrap type="none"/>
            <w10:anchorlock/>
          </v:shape>
        </w:pict>
      </w:r>
      <w:r>
        <w:pict>
          <v:shape id="_x0000_i1041" o:spt="75" type="#_x0000_t75" style="height:288.3pt;width:133.05pt;" filled="f" o:preferrelative="t" stroked="t" coordsize="21600,21600">
            <v:path/>
            <v:fill on="f" focussize="0,0"/>
            <v:stroke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val="en-US" w:eastAsia="zh-CN"/>
        </w:rPr>
        <w:pict>
          <v:shape id="_x0000_i1059" o:spt="75" alt="11" type="#_x0000_t75" style="height:288pt;width:130.15pt;" filled="f" o:preferrelative="t" stroked="t" coordsize="21600,21600">
            <v:path/>
            <v:fill on="f" focussize="0,0"/>
            <v:stroke joinstyle="miter"/>
            <v:imagedata r:id="rId11" o:title="11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校UC码为：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179647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，学校名称为：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云南农业职业技术学院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已经注册登录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过学习通，直接用手机号登录。登录成功，需要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绑定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学号/工号（学号/工号处输入身份证号；报考多个学校的考生，一个手机号注册，添加多个单位）。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</w:pPr>
      <w:r>
        <w:pict>
          <v:shape id="_x0000_i1054" o:spt="75" type="#_x0000_t75" style="height:284.6pt;width:131.5pt;" filled="f" o:preferrelative="t" stroked="t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</w:pict>
      </w:r>
      <w:r>
        <w:pict>
          <v:shape id="_x0000_i1055" o:spt="75" type="#_x0000_t75" style="height:284.1pt;width:135.15pt;" filled="f" o:preferrelative="t" stroked="t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</w:pict>
      </w:r>
      <w:r>
        <w:pict>
          <v:shape id="_x0000_i1056" o:spt="75" type="#_x0000_t75" style="height:284.4pt;width:131.4pt;" filled="f" o:preferrelative="t" stroked="t" coordsize="21600,21600">
            <v:path/>
            <v:fill on="f" focussize="0,0"/>
            <v:stroke/>
            <v:imagedata r:id="rId14" o:title="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  <w:jc w:val="left"/>
        <w:rPr>
          <w:rFonts w:hint="default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输入UC码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179647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之后，点击自动弹出的学校名称。</w:t>
      </w:r>
    </w:p>
    <w:p>
      <w:pPr>
        <w:jc w:val="center"/>
        <w:rPr>
          <w:rFonts w:hint="eastAsia" w:eastAsia="宋体"/>
          <w:lang w:eastAsia="zh-CN"/>
        </w:rPr>
      </w:pPr>
      <w:r>
        <w:pict>
          <v:shape id="_x0000_i1057" o:spt="75" type="#_x0000_t75" style="height:323.7pt;width:149.5pt;" filled="f" o:preferrelative="t" stroked="t" coordsize="21600,21600">
            <v:path/>
            <v:fill on="f" focussize="0,0"/>
            <v:stroke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65" o:spt="75" alt="22" type="#_x0000_t75" style="height:323.1pt;width:146.6pt;" filled="f" o:preferrelative="t" stroked="t" coordsize="21600,21600">
            <v:path/>
            <v:fill on="f" focussize="0,0"/>
            <v:stroke joinstyle="miter"/>
            <v:imagedata r:id="rId16" o:title="22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校UC码为：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179647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，学校名称为：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云南农业职业技术学院</w:t>
      </w:r>
    </w:p>
    <w:p>
      <w:pPr>
        <w:pStyle w:val="3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二、开始考试</w:t>
      </w:r>
    </w:p>
    <w:p>
      <w:pPr>
        <w:ind w:firstLine="560" w:firstLineChars="20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方式一：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学校发起了考试通知，点击通知进入考试即可。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pict>
          <v:rect id="_x0000_s1059" o:spid="_x0000_s1059" o:spt="1" style="position:absolute;left:0pt;margin-left:14.4pt;margin-top:65.7pt;height:21pt;width:113pt;z-index:251659264;mso-width-relative:page;mso-height-relative:page;" filled="f" stroked="t" coordsize="21600,21600">
            <v:path/>
            <v:fill on="f" focussize="0,0"/>
            <v:stroke color="#FF0000" joinstyle="miter"/>
            <v:imagedata o:title=""/>
            <o:lock v:ext="edit" aspectratio="f"/>
          </v:rect>
        </w:pict>
      </w:r>
      <w:r>
        <w:rPr>
          <w:rFonts w:hint="eastAsia" w:ascii="仿宋" w:hAnsi="仿宋" w:eastAsia="仿宋" w:cs="仿宋"/>
        </w:rPr>
        <w:pict>
          <v:rect id="_x0000_s1060" o:spid="_x0000_s1060" o:spt="1" style="position:absolute;left:0pt;margin-left:146.85pt;margin-top:41.2pt;height:25pt;width:113.05pt;z-index:251660288;mso-width-relative:page;mso-height-relative:page;" filled="f" stroked="t" coordsize="21600,21600">
            <v:path/>
            <v:fill on="f" focussize="0,0"/>
            <v:stroke color="#FF0000" joinstyle="miter"/>
            <v:imagedata o:title=""/>
            <o:lock v:ext="edit" aspectratio="f"/>
          </v:rect>
        </w:pict>
      </w:r>
      <w:r>
        <w:rPr>
          <w:rFonts w:hint="eastAsia" w:ascii="仿宋" w:hAnsi="仿宋" w:eastAsia="仿宋" w:cs="仿宋"/>
        </w:rPr>
        <w:pict>
          <v:rect id="_x0000_s1061" o:spid="_x0000_s1061" o:spt="1" style="position:absolute;left:0pt;margin-left:281.9pt;margin-top:122.95pt;height:21pt;width:117.5pt;z-index:251661312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rect>
        </w:pict>
      </w:r>
      <w:r>
        <w:rPr>
          <w:rFonts w:hint="eastAsia" w:ascii="仿宋" w:hAnsi="仿宋" w:eastAsia="仿宋" w:cs="仿宋"/>
        </w:rPr>
        <w:pict>
          <v:shape id="_x0000_i1031" o:spt="75" alt="00d3c48d5027e7e2c233d86306cca9d" type="#_x0000_t75" style="height:255.1pt;width:122.55pt;" filled="f" o:preferrelative="t" stroked="t" coordsize="21600,21600">
            <v:path/>
            <v:fill on="f" focussize="0,0"/>
            <v:stroke/>
            <v:imagedata r:id="rId17" o:title="00d3c48d5027e7e2c233d86306cca9d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</w:rPr>
        <w:t xml:space="preserve">  </w:t>
      </w:r>
      <w:r>
        <w:rPr>
          <w:rFonts w:hint="eastAsia" w:ascii="仿宋" w:hAnsi="仿宋" w:eastAsia="仿宋" w:cs="仿宋"/>
        </w:rPr>
        <w:pict>
          <v:shape id="_x0000_i1032" o:spt="75" alt="88a03da3ae8802b5dd52909ebe14974" type="#_x0000_t75" style="height:255.1pt;width:122.55pt;" filled="f" o:preferrelative="t" stroked="t" coordsize="21600,21600">
            <v:path/>
            <v:fill on="f" focussize="0,0"/>
            <v:stroke/>
            <v:imagedata r:id="rId18" o:title="88a03da3ae8802b5dd52909ebe14974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</w:rPr>
        <w:t xml:space="preserve">  </w:t>
      </w:r>
      <w:r>
        <w:rPr>
          <w:rFonts w:hint="eastAsia" w:ascii="仿宋" w:hAnsi="仿宋" w:eastAsia="仿宋" w:cs="仿宋"/>
        </w:rPr>
        <w:pict>
          <v:shape id="_x0000_i1033" o:spt="75" alt="b53c4a021b6507535f06fd6a6229dbe" type="#_x0000_t75" style="height:255.1pt;width:122.55pt;" filled="f" o:preferrelative="t" stroked="t" coordsize="21600,21600">
            <v:path/>
            <v:fill on="f" focussize="0,0"/>
            <v:stroke/>
            <v:imagedata r:id="rId19" o:title="b53c4a021b6507535f06fd6a6229dbe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pict>
          <v:rect id="_x0000_s1062" o:spid="_x0000_s1062" o:spt="1" style="position:absolute;left:0pt;margin-left:16.65pt;margin-top:142.75pt;height:21pt;width:117.5pt;z-index:251662336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rect>
        </w:pict>
      </w:r>
      <w:r>
        <w:rPr>
          <w:rFonts w:hint="eastAsia" w:ascii="仿宋" w:hAnsi="仿宋" w:eastAsia="仿宋" w:cs="仿宋"/>
        </w:rPr>
        <w:pict>
          <v:rect id="_x0000_s1063" o:spid="_x0000_s1063" o:spt="1" style="position:absolute;left:0pt;margin-left:277.65pt;margin-top:95.15pt;height:65pt;width:20.5pt;z-index:251663360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rect>
        </w:pict>
      </w:r>
      <w:r>
        <w:rPr>
          <w:rFonts w:hint="eastAsia" w:ascii="仿宋" w:hAnsi="仿宋" w:eastAsia="仿宋" w:cs="仿宋"/>
        </w:rPr>
        <w:pict>
          <v:rect id="_x0000_s1064" o:spid="_x0000_s1064" o:spt="1" style="position:absolute;left:0pt;margin-left:354.9pt;margin-top:197.4pt;height:21.5pt;width:33pt;z-index:251664384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rect>
        </w:pict>
      </w:r>
      <w:r>
        <w:rPr>
          <w:rFonts w:hint="eastAsia" w:ascii="仿宋" w:hAnsi="仿宋" w:eastAsia="仿宋" w:cs="仿宋"/>
        </w:rPr>
        <w:pict>
          <v:shape id="_x0000_i1038" o:spt="75" alt="4ec8aa6d010f5077f3b9c610f3ae42f" type="#_x0000_t75" style="height:255.1pt;width:122.55pt;" filled="f" o:preferrelative="t" stroked="t" coordsize="21600,21600">
            <v:path/>
            <v:fill on="f" focussize="0,0"/>
            <v:stroke/>
            <v:imagedata r:id="rId20" o:title="4ec8aa6d010f5077f3b9c610f3ae42f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lang w:val="en-US" w:eastAsia="zh-CN"/>
        </w:rPr>
        <w:t xml:space="preserve"> </w:t>
      </w:r>
      <w:r>
        <w:rPr>
          <w:rFonts w:hint="eastAsia" w:ascii="仿宋" w:hAnsi="仿宋" w:eastAsia="仿宋" w:cs="仿宋"/>
        </w:rPr>
        <w:pict>
          <v:shape id="_x0000_i1035" o:spt="75" alt="3c46aa7894f33739652055f7236f03f" type="#_x0000_t75" style="height:255.1pt;width:122.55pt;" filled="f" o:preferrelative="t" stroked="t" coordsize="21600,21600">
            <v:path/>
            <v:fill on="f" focussize="0,0"/>
            <v:stroke/>
            <v:imagedata r:id="rId21" o:title="3c46aa7894f33739652055f7236f03f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lang w:val="en-US" w:eastAsia="zh-CN"/>
        </w:rPr>
        <w:t xml:space="preserve"> </w:t>
      </w:r>
      <w:r>
        <w:rPr>
          <w:rFonts w:hint="eastAsia" w:ascii="仿宋" w:hAnsi="仿宋" w:eastAsia="仿宋" w:cs="仿宋"/>
        </w:rPr>
        <w:pict>
          <v:shape id="_x0000_i1036" o:spt="75" alt="e64a40b37f58f4b38c933071b4da271" type="#_x0000_t75" style="height:255.1pt;width:122.55pt;" filled="f" o:preferrelative="t" stroked="t" coordsize="21600,21600">
            <v:path/>
            <v:fill on="f" focussize="0,0"/>
            <v:stroke/>
            <v:imagedata r:id="rId22" o:title="e64a40b37f58f4b38c933071b4da271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pict>
          <v:rect id="_x0000_s1065" o:spid="_x0000_s1065" o:spt="1" style="position:absolute;left:0pt;margin-left:209.9pt;margin-top:130.7pt;height:14.5pt;width:35.5pt;z-index:251666432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rect>
        </w:pict>
      </w:r>
      <w:r>
        <w:rPr>
          <w:rFonts w:hint="eastAsia" w:ascii="仿宋" w:hAnsi="仿宋" w:eastAsia="仿宋" w:cs="仿宋"/>
        </w:rPr>
        <w:pict>
          <v:rect id="_x0000_s1066" o:spid="_x0000_s1066" o:spt="1" style="position:absolute;left:0pt;margin-left:179.9pt;margin-top:29pt;height:20.5pt;width:26.95pt;z-index:251665408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rect>
        </w:pict>
      </w:r>
      <w:r>
        <w:rPr>
          <w:rFonts w:hint="eastAsia" w:ascii="仿宋" w:hAnsi="仿宋" w:eastAsia="仿宋" w:cs="仿宋"/>
        </w:rPr>
        <w:pict>
          <v:shape id="_x0000_i1040" o:spt="75" alt="7ef9a7ef02c0c403e98a0ed7ca5ad36" type="#_x0000_t75" style="height:255.1pt;width:122.55pt;" filled="f" o:preferrelative="t" stroked="t" coordsize="21600,21600">
            <v:path/>
            <v:fill on="f" focussize="0,0"/>
            <v:stroke/>
            <v:imagedata r:id="rId23" o:title="7ef9a7ef02c0c403e98a0ed7ca5ad36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方式二：学校发起了考试后，点击首页——应用中心——考试，点击进入考试即可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jc w:val="center"/>
      </w:pPr>
      <w:r>
        <w:pict>
          <v:shape id="_x0000_i1069" o:spt="75" alt="1709878614332" type="#_x0000_t75" style="height:249.05pt;width:119.65pt;" filled="f" o:preferrelative="t" stroked="t" coordsize="21600,21600">
            <v:path/>
            <v:fill on="f" focussize="0,0"/>
            <v:stroke joinstyle="miter"/>
            <v:imagedata r:id="rId24" o:title="1709878614332"/>
            <o:lock v:ext="edit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</w:t>
      </w:r>
      <w:r>
        <w:pict>
          <v:shape id="_x0000_i1070" o:spt="75" alt="1709878886263" type="#_x0000_t75" style="height:250.15pt;width:123.5pt;" filled="f" o:preferrelative="t" stroked="t" coordsize="21600,21600">
            <v:path/>
            <v:fill on="f" focussize="0,0"/>
            <v:stroke joinstyle="miter"/>
            <v:imagedata r:id="rId25" o:title="1709878886263"/>
            <o:lock v:ext="edit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</w:t>
      </w:r>
      <w:r>
        <w:pict>
          <v:shape id="_x0000_i1071" o:spt="75" type="#_x0000_t75" style="height:251.1pt;width:121.8pt;" filled="f" o:preferrelative="t" stroked="t" coordsize="21600,21600">
            <v:path/>
            <v:fill on="f" focussize="0,0"/>
            <v:stroke joinstyle="miter"/>
            <v:imagedata r:id="rId26" o:title=""/>
            <o:lock v:ext="edit" aspectratio="t"/>
            <w10:wrap type="none"/>
            <w10:anchorlock/>
          </v:shape>
        </w:pict>
      </w:r>
    </w:p>
    <w:p>
      <w:pPr>
        <w:jc w:val="center"/>
      </w:pPr>
    </w:p>
    <w:p>
      <w:pPr>
        <w:pStyle w:val="3"/>
        <w:rPr>
          <w:rFonts w:hint="eastAsia" w:eastAsia="宋体"/>
          <w:lang w:eastAsia="zh-CN"/>
        </w:rPr>
      </w:pPr>
      <w:r>
        <w:rPr>
          <w:rFonts w:hint="eastAsia"/>
        </w:rPr>
        <w:t>三、</w:t>
      </w:r>
      <w:r>
        <w:rPr>
          <w:rFonts w:hint="eastAsia"/>
          <w:color w:val="FF0000"/>
        </w:rPr>
        <w:t>考试</w:t>
      </w:r>
      <w:r>
        <w:rPr>
          <w:rFonts w:hint="eastAsia"/>
          <w:color w:val="FF0000"/>
          <w:lang w:eastAsia="zh-CN"/>
        </w:rPr>
        <w:t>注意事项</w:t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1.考试前将学习通更新至最新版。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sz w:val="28"/>
          <w:szCs w:val="28"/>
        </w:rPr>
        <w:t>本次考试全程进行录像监控，进行前后摄像头抓拍和屏幕抓拍，请调整好答题姿势，确保面部头像完整显示，屏幕抓拍只应用于考试监考，不会获取其他信息。由于本次考试需要进行人脸识别监控和屏幕抓拍，系统需要获取您的摄像头权限，请确认同意。</w:t>
      </w:r>
      <w:r>
        <w:rPr>
          <w:rFonts w:hint="eastAsia" w:ascii="宋体" w:hAnsi="宋体" w:cs="宋体"/>
          <w:sz w:val="28"/>
          <w:szCs w:val="28"/>
          <w:lang w:eastAsia="zh-CN"/>
        </w:rPr>
        <w:t>进行人脸识别时，请摘下口罩。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cs="宋体"/>
          <w:sz w:val="28"/>
          <w:szCs w:val="28"/>
        </w:rPr>
        <w:t>离开或退出考试界面答题计时不停止，请不要中途离开考试界面。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cs="宋体"/>
          <w:sz w:val="28"/>
          <w:szCs w:val="28"/>
        </w:rPr>
        <w:t>请将手机调至免打扰模式，避免来电引起考试中断。确保手机有充足电量或接入电源。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5.</w:t>
      </w:r>
      <w:r>
        <w:rPr>
          <w:rFonts w:ascii="宋体" w:hAnsi="宋体" w:cs="宋体"/>
          <w:sz w:val="28"/>
          <w:szCs w:val="28"/>
        </w:rPr>
        <w:t>考试过程中不得切换出考试界面，不可接打电话或切换至其他App界面，考试前需关闭无关的其他应用程序，如微信、QQ、录屏、音乐、视频、在线课堂等，确保在考试过程中不会被其它应用程序干扰。</w:t>
      </w:r>
    </w:p>
    <w:p>
      <w:pPr>
        <w:ind w:firstLine="560" w:firstLineChars="200"/>
        <w:rPr>
          <w:rFonts w:hint="eastAsia" w:ascii="宋体" w:hAnsi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FF0000"/>
          <w:sz w:val="28"/>
          <w:szCs w:val="28"/>
          <w:lang w:val="en-US" w:eastAsia="zh-CN"/>
        </w:rPr>
        <w:t>6.小米、vivo手机点立即考试进入考试，系统提示是否开启屏幕抓拍权限，学生点“允许”或“立即开始”没有反应，无法进入考试。处理方式：小米手机，卸载小米画报；vivo手机，更新系统后重启。</w:t>
      </w:r>
    </w:p>
    <w:p>
      <w:pPr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8"/>
          <w:szCs w:val="28"/>
        </w:rPr>
      </w:pPr>
      <w:r>
        <w:rPr>
          <w:rFonts w:hint="eastAsia" w:ascii="宋体" w:hAnsi="宋体" w:cs="宋体"/>
          <w:color w:val="FF0000"/>
          <w:sz w:val="28"/>
          <w:szCs w:val="28"/>
          <w:lang w:val="en-US" w:eastAsia="zh-CN"/>
        </w:rPr>
        <w:t>7.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8"/>
          <w:szCs w:val="28"/>
        </w:rPr>
        <w:t>考试过程中如果出现页面卡死、题目空白情况，请尝试切换网络或退出重新进入考试。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8.</w:t>
      </w:r>
      <w:r>
        <w:rPr>
          <w:rFonts w:hint="eastAsia"/>
          <w:sz w:val="28"/>
          <w:szCs w:val="28"/>
          <w:lang w:val="en-US" w:eastAsia="zh-CN"/>
        </w:rPr>
        <w:t>学校发布的模拟测试及正式考试均以同样方式进入考试，方法详见本操作指南第二条。请考生自行注意学校通知的模拟测试时间及正式考试时间，按时参加，另：如因特殊情况错过模拟测试，不影响正式考试，按时参加正式考试即可。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9.</w:t>
      </w:r>
      <w:r>
        <w:rPr>
          <w:rFonts w:hint="eastAsia" w:ascii="宋体" w:hAnsi="宋体" w:cs="宋体"/>
          <w:sz w:val="28"/>
          <w:szCs w:val="28"/>
        </w:rPr>
        <w:t>考试在接收到监控老师提醒后，需点击“我知道了”，方可继续答题。</w:t>
      </w:r>
    </w:p>
    <w:p>
      <w:pPr>
        <w:ind w:firstLine="560" w:firstLineChars="20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pict>
          <v:shape id="_x0000_i1067" o:spt="75" type="#_x0000_t75" style="height:191.5pt;width:96.45pt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jc w:val="both"/>
        <w:rPr>
          <w:rFonts w:hint="eastAsia"/>
          <w:color w:val="FF000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FF0000"/>
          <w:sz w:val="28"/>
          <w:szCs w:val="28"/>
          <w:lang w:val="en-US" w:eastAsia="zh-CN"/>
        </w:rPr>
        <w:t>10.学生请不要将手机屏幕设置成黑夜模式；若在考试过程中，点击到图片进行查看，要退出图片预览界面点击左上角的【&lt;】键返回。</w:t>
      </w:r>
    </w:p>
    <w:p>
      <w:pPr>
        <w:ind w:firstLine="420" w:firstLineChars="200"/>
        <w:jc w:val="center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pict>
          <v:shape id="_x0000_i1068" o:spt="75" type="#_x0000_t75" style="height:238.25pt;width:110.05pt;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</w:pict>
      </w:r>
      <w:r>
        <w:br w:type="textWrapping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jc w:val="both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11.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w w:val="100"/>
          <w:kern w:val="2"/>
          <w:sz w:val="28"/>
          <w:szCs w:val="28"/>
          <w:lang w:val="en-US" w:eastAsia="zh-CN" w:bidi="ar-SA"/>
        </w:rPr>
        <w:t>考试过程中，出现翻阅书本、切屏、答题页面出现浮窗搜题及与他人交谈等情况</w:t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w w:val="10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一旦摄像头记录有类似情况的出现，将做违纪处理。</w:t>
      </w:r>
    </w:p>
    <w:p>
      <w:pPr>
        <w:widowControl/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图片 2" o:spid="_x0000_s1068" o:spt="75" type="#_x0000_t75" style="position:absolute;left:0pt;margin-left:189.15pt;margin-top:0.3pt;height:263.65pt;width:228.25pt;mso-wrap-distance-bottom:0pt;mso-wrap-distance-top:0pt;z-index:251667456;mso-width-relative:page;mso-height-relative:page;" filled="f" o:preferrelative="t" stroked="f" coordsize="21600,21600">
            <v:path/>
            <v:fill on="f" focussize="0,0"/>
            <v:stroke on="f"/>
            <v:imagedata r:id="rId29" cropright="28255f" o:title=""/>
            <o:lock v:ext="edit" aspectratio="t"/>
            <w10:wrap type="topAndBottom"/>
          </v:shape>
        </w:pict>
      </w:r>
      <w:r>
        <w:rPr>
          <w:rFonts w:hint="eastAsia" w:ascii="宋体" w:hAnsi="宋体" w:eastAsia="宋体" w:cs="宋体"/>
          <w:sz w:val="28"/>
          <w:szCs w:val="28"/>
        </w:rPr>
        <w:pict>
          <v:shape id="图片 3" o:spid="_x0000_s1067" o:spt="75" type="#_x0000_t75" style="position:absolute;left:0pt;margin-left:29.5pt;margin-top:5.45pt;height:247.1pt;width:136.65pt;mso-wrap-distance-bottom:0pt;mso-wrap-distance-top:0pt;z-index:251668480;mso-width-relative:page;mso-height-relative:page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topAndBottom"/>
          </v:shape>
        </w:pict>
      </w:r>
      <w:r>
        <w:rPr>
          <w:rFonts w:hint="eastAsia" w:ascii="宋体" w:hAnsi="宋体" w:eastAsia="宋体" w:cs="宋体"/>
          <w:sz w:val="28"/>
          <w:szCs w:val="28"/>
        </w:rPr>
        <w:pict>
          <v:shape id="_x0000_i1072" o:spt="75" type="#_x0000_t75" style="height:125.15pt;width:446.9pt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8"/>
          <w:szCs w:val="28"/>
        </w:rPr>
        <w:pict>
          <v:shape id="_x0000_i1073" o:spt="75" type="#_x0000_t75" style="height:127.6pt;width:460.95pt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>
      <w:pPr>
        <w:ind w:firstLine="420" w:firstLineChars="200"/>
        <w:jc w:val="both"/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mIwNDJkNTkwMDk1ZWIxMmZkNmE4YzNkNDEzMDJkZWUifQ=="/>
  </w:docVars>
  <w:rsids>
    <w:rsidRoot w:val="005D056F"/>
    <w:rsid w:val="000D3EAC"/>
    <w:rsid w:val="000F7997"/>
    <w:rsid w:val="00127A40"/>
    <w:rsid w:val="005B2D65"/>
    <w:rsid w:val="005D056F"/>
    <w:rsid w:val="00803528"/>
    <w:rsid w:val="0098388D"/>
    <w:rsid w:val="00A35A68"/>
    <w:rsid w:val="00A752EC"/>
    <w:rsid w:val="00AB4EC2"/>
    <w:rsid w:val="0140035A"/>
    <w:rsid w:val="019368B3"/>
    <w:rsid w:val="01F80A87"/>
    <w:rsid w:val="023562B2"/>
    <w:rsid w:val="033E696D"/>
    <w:rsid w:val="04E37B71"/>
    <w:rsid w:val="05024CDB"/>
    <w:rsid w:val="05335A05"/>
    <w:rsid w:val="0540774E"/>
    <w:rsid w:val="05A00AB1"/>
    <w:rsid w:val="05D15DC2"/>
    <w:rsid w:val="05D90404"/>
    <w:rsid w:val="067B5E5E"/>
    <w:rsid w:val="07465DF0"/>
    <w:rsid w:val="07E04D5C"/>
    <w:rsid w:val="07ED41DD"/>
    <w:rsid w:val="08532376"/>
    <w:rsid w:val="08C74B52"/>
    <w:rsid w:val="091F2E10"/>
    <w:rsid w:val="09B64342"/>
    <w:rsid w:val="0A700A0F"/>
    <w:rsid w:val="0CB3065B"/>
    <w:rsid w:val="0CEC76D0"/>
    <w:rsid w:val="0CF06E95"/>
    <w:rsid w:val="0D7A7C39"/>
    <w:rsid w:val="0DA5288C"/>
    <w:rsid w:val="11341153"/>
    <w:rsid w:val="14ED74EF"/>
    <w:rsid w:val="154C4F1A"/>
    <w:rsid w:val="161C7A9F"/>
    <w:rsid w:val="1744081A"/>
    <w:rsid w:val="17E256C1"/>
    <w:rsid w:val="181F4BE9"/>
    <w:rsid w:val="195720DF"/>
    <w:rsid w:val="195E109E"/>
    <w:rsid w:val="196F1434"/>
    <w:rsid w:val="1A415382"/>
    <w:rsid w:val="1A433816"/>
    <w:rsid w:val="1A8A646C"/>
    <w:rsid w:val="1B195196"/>
    <w:rsid w:val="1C0C7B16"/>
    <w:rsid w:val="1C0E2412"/>
    <w:rsid w:val="1DE66E1F"/>
    <w:rsid w:val="1F79042F"/>
    <w:rsid w:val="1FDE5B80"/>
    <w:rsid w:val="20E3772F"/>
    <w:rsid w:val="21486EDD"/>
    <w:rsid w:val="216527E4"/>
    <w:rsid w:val="225A786C"/>
    <w:rsid w:val="22DB0C84"/>
    <w:rsid w:val="23347151"/>
    <w:rsid w:val="23CA4D07"/>
    <w:rsid w:val="24BB1F27"/>
    <w:rsid w:val="270A711C"/>
    <w:rsid w:val="272A5F4A"/>
    <w:rsid w:val="27CB6172"/>
    <w:rsid w:val="285E4C23"/>
    <w:rsid w:val="297E5E2E"/>
    <w:rsid w:val="29A165B1"/>
    <w:rsid w:val="29E64F12"/>
    <w:rsid w:val="2AB26EEB"/>
    <w:rsid w:val="2AB351AB"/>
    <w:rsid w:val="2AC55C7F"/>
    <w:rsid w:val="2BD33847"/>
    <w:rsid w:val="2CA432AF"/>
    <w:rsid w:val="2CBC6EAA"/>
    <w:rsid w:val="2D5D0003"/>
    <w:rsid w:val="2DB66F7C"/>
    <w:rsid w:val="2E0C7AD6"/>
    <w:rsid w:val="2E7D6E50"/>
    <w:rsid w:val="2F0E459F"/>
    <w:rsid w:val="30313232"/>
    <w:rsid w:val="322546D1"/>
    <w:rsid w:val="345077CA"/>
    <w:rsid w:val="34D348B8"/>
    <w:rsid w:val="35CE208D"/>
    <w:rsid w:val="36C17B4C"/>
    <w:rsid w:val="371F3DE4"/>
    <w:rsid w:val="37BE35FD"/>
    <w:rsid w:val="38BD4726"/>
    <w:rsid w:val="38CE7150"/>
    <w:rsid w:val="39D172DA"/>
    <w:rsid w:val="3AB56E06"/>
    <w:rsid w:val="3BE14C90"/>
    <w:rsid w:val="3CAD5695"/>
    <w:rsid w:val="3DD70081"/>
    <w:rsid w:val="3E387B21"/>
    <w:rsid w:val="3FFD6C8D"/>
    <w:rsid w:val="402035FF"/>
    <w:rsid w:val="41083BBF"/>
    <w:rsid w:val="41EF36BA"/>
    <w:rsid w:val="42C3052E"/>
    <w:rsid w:val="42D70843"/>
    <w:rsid w:val="43CF4D3F"/>
    <w:rsid w:val="444E3F5B"/>
    <w:rsid w:val="44911634"/>
    <w:rsid w:val="44C61D43"/>
    <w:rsid w:val="44F00B6E"/>
    <w:rsid w:val="454B049A"/>
    <w:rsid w:val="4568019E"/>
    <w:rsid w:val="468F0164"/>
    <w:rsid w:val="469A6FE4"/>
    <w:rsid w:val="47E85E75"/>
    <w:rsid w:val="4986059E"/>
    <w:rsid w:val="49DA6E24"/>
    <w:rsid w:val="4A1B46B8"/>
    <w:rsid w:val="4A210B48"/>
    <w:rsid w:val="4B4E794A"/>
    <w:rsid w:val="4EEC00AB"/>
    <w:rsid w:val="50570F77"/>
    <w:rsid w:val="51433652"/>
    <w:rsid w:val="51C404BD"/>
    <w:rsid w:val="535E5A5E"/>
    <w:rsid w:val="54181121"/>
    <w:rsid w:val="54484523"/>
    <w:rsid w:val="551221F2"/>
    <w:rsid w:val="565C6BA3"/>
    <w:rsid w:val="56F75D8C"/>
    <w:rsid w:val="571701DC"/>
    <w:rsid w:val="573376AF"/>
    <w:rsid w:val="57597AA9"/>
    <w:rsid w:val="581B2DD1"/>
    <w:rsid w:val="59354B0D"/>
    <w:rsid w:val="594F503D"/>
    <w:rsid w:val="596A0289"/>
    <w:rsid w:val="5A2E25EF"/>
    <w:rsid w:val="5A8042EB"/>
    <w:rsid w:val="5C746753"/>
    <w:rsid w:val="5C8F749D"/>
    <w:rsid w:val="5CCC703D"/>
    <w:rsid w:val="5D14183A"/>
    <w:rsid w:val="5D4B44AF"/>
    <w:rsid w:val="5D550132"/>
    <w:rsid w:val="5D61094F"/>
    <w:rsid w:val="5E7768F0"/>
    <w:rsid w:val="5E892A8E"/>
    <w:rsid w:val="6057775A"/>
    <w:rsid w:val="60CE03DF"/>
    <w:rsid w:val="62AC5CBB"/>
    <w:rsid w:val="637A6B33"/>
    <w:rsid w:val="65891C9B"/>
    <w:rsid w:val="665F74AA"/>
    <w:rsid w:val="66DD7ABF"/>
    <w:rsid w:val="66DE0D17"/>
    <w:rsid w:val="6779459B"/>
    <w:rsid w:val="67B3477C"/>
    <w:rsid w:val="68021518"/>
    <w:rsid w:val="68026FE7"/>
    <w:rsid w:val="69E7483D"/>
    <w:rsid w:val="6A04052D"/>
    <w:rsid w:val="6A9736B6"/>
    <w:rsid w:val="6ACE4BFE"/>
    <w:rsid w:val="6BC0095B"/>
    <w:rsid w:val="6E265B01"/>
    <w:rsid w:val="6F1C4212"/>
    <w:rsid w:val="701C5395"/>
    <w:rsid w:val="70425A98"/>
    <w:rsid w:val="71AA5DA3"/>
    <w:rsid w:val="72231CCF"/>
    <w:rsid w:val="742D42BD"/>
    <w:rsid w:val="746455CD"/>
    <w:rsid w:val="76094F1E"/>
    <w:rsid w:val="76D425A3"/>
    <w:rsid w:val="76EB3AD7"/>
    <w:rsid w:val="76F9425D"/>
    <w:rsid w:val="7A1F73E3"/>
    <w:rsid w:val="7C4C3713"/>
    <w:rsid w:val="7DBF4D0C"/>
    <w:rsid w:val="7DD90D7A"/>
    <w:rsid w:val="7E000B8E"/>
    <w:rsid w:val="7E237D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kern w:val="44"/>
      <w:sz w:val="44"/>
      <w:szCs w:val="2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8"/>
    <customShpInfo spid="_x0000_s106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1412</Words>
  <Characters>1528</Characters>
  <Lines>4</Lines>
  <Paragraphs>1</Paragraphs>
  <TotalTime>1</TotalTime>
  <ScaleCrop>false</ScaleCrop>
  <LinksUpToDate>false</LinksUpToDate>
  <CharactersWithSpaces>1536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2020-05-24T03:26:00Z</dcterms:created>
  <dc:creator>Administrator</dc:creator>
  <cp:lastModifiedBy>zjc</cp:lastModifiedBy>
  <dcterms:modified xsi:type="dcterms:W3CDTF">2024-03-20T01:35:40Z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6F4FDBA7CB7446309238BC1E59ACFA6F_13</vt:lpwstr>
  </property>
</Properties>
</file>